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BF" w:rsidRPr="0082692E" w:rsidRDefault="001872BF" w:rsidP="0082692E">
      <w:pPr>
        <w:spacing w:after="0" w:line="240" w:lineRule="auto"/>
        <w:ind w:left="936" w:right="936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Помощь в установке и настройке ОС Windows и программного обеспечения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1"/>
        <w:gridCol w:w="5301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 xml:space="preserve">Выезд специалиста 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в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пределах Екатеринбурга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Выезд специалиста за Екатеринбург до 10 км. + 30 руб. за 1 км.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Первоначальная диагностика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Полная аппаратная диагностика компьютера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 Windows XP на компьютере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 Windows XP на ноутбуке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Windows Vista/7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Сохранение данных до 5гб.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Сохранение данных до 50гб.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Сохранение данных более 50гб.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антивирусной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антивирусной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MS Office 2007/2010 за 1 компоненту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 MS Office 2007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MS Office 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драйвера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Поиск драйверов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программы для записи дисков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мультимедиа проигрывателя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архиватора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графической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почтовой программы на 1 ПК до 3х почтовый адресов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других программ за 1шт.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других программ для защиты и безопасности системы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Регистрация почтового адреса / аккаунта Вконтакте / Одноклассники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и регистрация Skype / ICQ / Mail.Ru Агент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и настройка Интернет браузера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Активация Интернет карты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Разбивка жесткого диска на разделы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Windows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Исправление логических ошибок жёсткого диска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системы к контрольной точке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 xml:space="preserve">Выявление плавающей ошибки в 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850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Устранение ошибок в работе Windows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Создание образа системного диска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данных за 1 гб. (оплата мин. 3гб.)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простого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 сложного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подключения к Интернету на компьютере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Выяснение сетевых настроек у представителя провайдера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и обновление антишпионского программного обеспечения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Удаление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 spy ware, mail ware, ad ware 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и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 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.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д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игровой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игровой 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сложного, профессионального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сложного, профессионального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Подключение и настройка принтера / сканера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Подключение и настройка МФУ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Создание общих папок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Очистка дисков и системы от ненужных и старых файлов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Форматирование раздела жесткого диска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</w:tbl>
    <w:p w:rsidR="001872BF" w:rsidRPr="0082692E" w:rsidRDefault="001872BF" w:rsidP="0082692E">
      <w:pPr>
        <w:pBdr>
          <w:bottom w:val="single" w:sz="4" w:space="1" w:color="auto"/>
        </w:pBdr>
        <w:spacing w:after="0" w:line="240" w:lineRule="auto"/>
        <w:ind w:left="936" w:right="936"/>
        <w:jc w:val="center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Настройка cетей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1"/>
        <w:gridCol w:w="5301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Proxy сервера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сетевого принтера / сканера / МФУ за 1 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Прокладка кабеля за 1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Монтаж и обжим коннекторов RJ-45, RJ-11 за ед.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соединений и кабелей локальной сети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Создание и настройка сервера из одной рабочей станции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A4A" w:rsidRPr="0082692E" w:rsidRDefault="001D1A4A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A4A" w:rsidRPr="009C66A6" w:rsidRDefault="001D1A4A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подключения Wi-Fi на 1 устройстве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A4A" w:rsidRPr="009C66A6" w:rsidRDefault="001D1A4A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Монтаж точки доступа Wi-Fi 1шт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соединения GPRS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безопасности Wi-Fi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Virtual Server на роутере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Перепрошивка роутера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Подключение и настройка сетевой беспроводной карты 1шт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Проектирование беспроводной сети за 1 раб. место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220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роутера / точки доступа Wi-Fi / ADSL модема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82692E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удаленного доступа к компьютеру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1с сервера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ftp сервера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dhcp сервера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 Windows 2008 server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7</w:t>
            </w:r>
            <w:r w:rsidR="001872BF"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Windows 2008 server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Подключение удаленного принтера по интернет каналу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Организация VPN соединения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Организация VPN соединения с шифрованием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50000</w:t>
            </w:r>
          </w:p>
        </w:tc>
      </w:tr>
    </w:tbl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Тестирование оборудования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1"/>
        <w:gridCol w:w="5301"/>
        <w:gridCol w:w="3092"/>
      </w:tblGrid>
      <w:tr w:rsidR="001C347D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оперативной памяти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мат. Платы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 CD/BD/DVD-ROM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сетевой карты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</w:t>
            </w: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  <w:t> ZIP/ FDD/Card Reader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видео/звуковой карты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 HDD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650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блока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процессора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450</w:t>
            </w:r>
          </w:p>
        </w:tc>
      </w:tr>
      <w:tr w:rsidR="001D1A4A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Тестирование другого оборудования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</w:t>
            </w:r>
          </w:p>
        </w:tc>
      </w:tr>
    </w:tbl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Ремонт стационарных компьютеров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5190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мат. платы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CD/BD/DVD-ROM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блока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корпуса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картриджа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 HDD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внутреннего / внешнего модема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видео / звуковой / сетевой платы/ТV-тюнера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оперативной памяти 1 модуль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процессора / установка вентилятора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вентилятора в корпусе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контроллера HDD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обычной / беспроводной клавиатуры мыши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джойстика и других игровых устройств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Чистка 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термопасты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Подключение колонок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TV-тюнера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платы видеомантажа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 Bluetooth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650</w:t>
            </w:r>
          </w:p>
        </w:tc>
      </w:tr>
    </w:tbl>
    <w:p w:rsidR="001872BF" w:rsidRPr="0082692E" w:rsidRDefault="001872BF" w:rsidP="0082692E">
      <w:pPr>
        <w:pBdr>
          <w:bottom w:val="single" w:sz="4" w:space="1" w:color="auto"/>
        </w:pBdr>
        <w:spacing w:after="0" w:line="240" w:lineRule="auto"/>
        <w:ind w:left="936" w:right="936"/>
        <w:jc w:val="center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Ремонт ноутбуков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5190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Полная аппаратная диагностика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новой батареи BIOS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жесткого диска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винчестера с полной разборкой корпуса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дисплея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клавиатуры на ноутбуке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клавиатуры на ноутбуке с полной разборкой корпуса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составных частей ноутбука с полной разборкой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составных частей ноутбука с частичной разборкой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новой лампы подсветки  на ноутбук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материнской платы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беспроводных модулей или модема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беспроводных модулей или модема с полной разборкой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дополнительных модулей оперативной памяти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дополнительных модулей оперативной памяти с полной разборкой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или замена инвертора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дисковода на ноутбуке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дисковода с полной разборкой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процессора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периферийных разъемов, линий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внешних корпусных элементов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кулера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тачпада, трекпойнта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шлейфа дисплея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шнура/разъема внешнего источника питания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Чистка контактов, промывка материнской платы, пайка внутренних разъемов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Перепрошивка BIOS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драйвера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материнской платы без реболлинга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материнской платы с реболлингом компонентов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материнской платы нетбука без реболлинга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материнской платы нетбука с реболлингом компонентов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инвертора дисплея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Сброс пароля BIOS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Сохранение данных с жесткого диска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удаленных данных с жесткого или SSD диска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ОС из загрузочного образа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Чистая установка 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Чистка кулера и замена термопасты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92E" w:rsidRPr="009C66A6" w:rsidRDefault="0082692E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</w:p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видеокарты на ноутбуке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динамиков 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микрофона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АКБ на ноутбуке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400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кнопки, переключателя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Ремонт внешнего зарядного устройства от ноутбука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Разборка-сборка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1000</w:t>
            </w:r>
          </w:p>
        </w:tc>
      </w:tr>
    </w:tbl>
    <w:p w:rsidR="001872BF" w:rsidRPr="0082692E" w:rsidRDefault="001872BF" w:rsidP="0082692E">
      <w:pPr>
        <w:pBdr>
          <w:bottom w:val="single" w:sz="4" w:space="1" w:color="auto"/>
        </w:pBdr>
        <w:spacing w:after="0" w:line="240" w:lineRule="auto"/>
        <w:ind w:left="936" w:right="936"/>
        <w:jc w:val="center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Дополнительные услуги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5190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Работа инженера, не подпадающая под пункты прейскуранта за 1 час.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Индивидуальное обучение /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Мелкие работы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Простой мастера по вине заказчика за один час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Доставка комплектующих клиенту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Оплата ложного вызова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Наценка за работу сервис-инженера  с 23.00 до 09.00 - в процентах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Оплата такси с 00.00 до 06.00 - договорная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Время реагирования 1 час! Надбавка за срочность - в процентах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Обслуживание компьютеров класса Pentium IV и ниже - в процентах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Работа с программным обеспечением на иностранном не англ. языке - в процентах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Создание рабочего места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</w:tbl>
    <w:p w:rsidR="001872BF" w:rsidRPr="0082692E" w:rsidRDefault="001872BF" w:rsidP="0082692E">
      <w:pPr>
        <w:pBdr>
          <w:bottom w:val="single" w:sz="4" w:space="1" w:color="auto"/>
        </w:pBd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Обслуживание Apple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5190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MAC 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Настройка операционных систем MAC 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Windows XP на компьютер Apple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Windows Vista / 7 на компьютер Apple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MS Office за 1 компоненту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MS Office 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i-Life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1200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антивируса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800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других программ за 1шт.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архиватора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графической программы Mac 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Установка мультимедиа проигрывателя Mac 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Восстановление данных за 1гб.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Исправление логических ошибок жесткого диска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1150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Тонкая настройка Mac OS через дополнительное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lastRenderedPageBreak/>
              <w:t>179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Обновление ПО в том числе iOS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600</w:t>
            </w:r>
          </w:p>
        </w:tc>
      </w:tr>
    </w:tbl>
    <w:p w:rsidR="001872BF" w:rsidRPr="0082692E" w:rsidRDefault="001872BF" w:rsidP="0082692E">
      <w:pPr>
        <w:pBdr>
          <w:bottom w:val="single" w:sz="4" w:space="1" w:color="auto"/>
        </w:pBd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</w:p>
    <w:p w:rsidR="001872BF" w:rsidRPr="0082692E" w:rsidRDefault="001872BF" w:rsidP="0082692E">
      <w:pPr>
        <w:spacing w:after="0" w:line="240" w:lineRule="auto"/>
        <w:ind w:left="936" w:right="936"/>
        <w:jc w:val="right"/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</w:pPr>
      <w:r w:rsidRPr="0082692E">
        <w:rPr>
          <w:rFonts w:ascii="Arial Unicode MS" w:eastAsia="Arial Unicode MS" w:hAnsi="Arial Unicode MS" w:cs="Arial Unicode MS"/>
          <w:color w:val="000000" w:themeColor="text1"/>
          <w:sz w:val="32"/>
          <w:szCs w:val="32"/>
          <w:highlight w:val="lightGray"/>
        </w:rPr>
        <w:t>Ремонт компьютеров Apple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5190"/>
        <w:gridCol w:w="3092"/>
      </w:tblGrid>
      <w:tr w:rsidR="001872BF" w:rsidRPr="0082692E" w:rsidTr="001872BF">
        <w:trPr>
          <w:tblCellSpacing w:w="22" w:type="dxa"/>
        </w:trPr>
        <w:tc>
          <w:tcPr>
            <w:tcW w:w="75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0" w:type="auto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Наименование услуги</w:t>
            </w:r>
          </w:p>
        </w:tc>
        <w:tc>
          <w:tcPr>
            <w:tcW w:w="1500" w:type="dxa"/>
            <w:shd w:val="clear" w:color="auto" w:fill="3B3B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Стоимость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Полная аппаратная диагностика компьютера Apple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1700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Читска ноутбука от пыли и грязи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2300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Чистка ноутбука от инородных жидкостей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3600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Диагностика при отказе от работ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900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Разборка/сборка ноутбука для проведения работ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материнской платы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3000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Чистка системы охлаждения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2000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клавиатуры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оперативной памяти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HDD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DVD привода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1500</w:t>
            </w:r>
          </w:p>
        </w:tc>
      </w:tr>
      <w:tr w:rsidR="001872BF" w:rsidRPr="0082692E" w:rsidTr="001872BF">
        <w:trPr>
          <w:tblCellSpacing w:w="22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191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Замена матрицы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2BF" w:rsidRPr="0082692E" w:rsidRDefault="001872BF" w:rsidP="0082692E">
            <w:pPr>
              <w:pBdr>
                <w:bottom w:val="single" w:sz="4" w:space="1" w:color="auto"/>
              </w:pBdr>
              <w:spacing w:after="0" w:line="240" w:lineRule="auto"/>
              <w:ind w:left="936" w:right="936"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 w:rsidRPr="0082692E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highlight w:val="lightGray"/>
              </w:rPr>
              <w:t>2500</w:t>
            </w:r>
          </w:p>
        </w:tc>
      </w:tr>
    </w:tbl>
    <w:p w:rsidR="00146CDB" w:rsidRPr="0082692E" w:rsidRDefault="00146CDB" w:rsidP="0082692E">
      <w:pPr>
        <w:pBdr>
          <w:bottom w:val="single" w:sz="4" w:space="1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</w:p>
    <w:sectPr w:rsidR="00146CDB" w:rsidRPr="0082692E" w:rsidSect="001872B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7B7" w:rsidRDefault="00B657B7" w:rsidP="001C347D">
      <w:pPr>
        <w:spacing w:after="0" w:line="240" w:lineRule="auto"/>
      </w:pPr>
      <w:r>
        <w:separator/>
      </w:r>
    </w:p>
  </w:endnote>
  <w:endnote w:type="continuationSeparator" w:id="1">
    <w:p w:rsidR="00B657B7" w:rsidRDefault="00B657B7" w:rsidP="001C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7B7" w:rsidRDefault="00B657B7" w:rsidP="001C347D">
      <w:pPr>
        <w:spacing w:after="0" w:line="240" w:lineRule="auto"/>
      </w:pPr>
      <w:r>
        <w:separator/>
      </w:r>
    </w:p>
  </w:footnote>
  <w:footnote w:type="continuationSeparator" w:id="1">
    <w:p w:rsidR="00B657B7" w:rsidRDefault="00B657B7" w:rsidP="001C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7D" w:rsidRPr="001C347D" w:rsidRDefault="009C66A6" w:rsidP="009C66A6">
    <w:pPr>
      <w:pStyle w:val="ab"/>
      <w:jc w:val="center"/>
      <w:rPr>
        <w:lang w:val="en-US"/>
      </w:rPr>
    </w:pPr>
    <w:r w:rsidRPr="009C66A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3419475" cy="1160145"/>
          <wp:effectExtent l="0" t="0" r="0" b="0"/>
          <wp:wrapThrough wrapText="bothSides">
            <wp:wrapPolygon edited="0">
              <wp:start x="3249" y="4256"/>
              <wp:lineTo x="2166" y="4966"/>
              <wp:lineTo x="1685" y="7094"/>
              <wp:lineTo x="1925" y="13478"/>
              <wp:lineTo x="2888" y="15606"/>
              <wp:lineTo x="2888" y="15961"/>
              <wp:lineTo x="5656" y="16670"/>
              <wp:lineTo x="6739" y="16670"/>
              <wp:lineTo x="19855" y="16670"/>
              <wp:lineTo x="19975" y="16670"/>
              <wp:lineTo x="20096" y="15961"/>
              <wp:lineTo x="20096" y="15251"/>
              <wp:lineTo x="19614" y="8867"/>
              <wp:lineTo x="4693" y="4256"/>
              <wp:lineTo x="3249" y="4256"/>
            </wp:wrapPolygon>
          </wp:wrapThrough>
          <wp:docPr id="3" name="Рисунок 1" descr="C:\Users\arthurusss\Desktop\Разработка логотипа\buildcom 650 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hurusss\Desktop\Разработка логотипа\buildcom 650 1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16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47D">
      <w:rPr>
        <w:lang w:val="en-US"/>
      </w:rPr>
      <w:t>Price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72BF"/>
    <w:rsid w:val="00146CDB"/>
    <w:rsid w:val="001872BF"/>
    <w:rsid w:val="001C347D"/>
    <w:rsid w:val="001D1A4A"/>
    <w:rsid w:val="005700AB"/>
    <w:rsid w:val="00783BDF"/>
    <w:rsid w:val="0082692E"/>
    <w:rsid w:val="009C66A6"/>
    <w:rsid w:val="00A1216E"/>
    <w:rsid w:val="00B6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link w:val="a4"/>
    <w:uiPriority w:val="30"/>
    <w:qFormat/>
    <w:rsid w:val="0018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ная цитата Знак"/>
    <w:basedOn w:val="a0"/>
    <w:link w:val="a3"/>
    <w:uiPriority w:val="30"/>
    <w:rsid w:val="001872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7D"/>
  </w:style>
  <w:style w:type="paragraph" w:styleId="a7">
    <w:name w:val="footer"/>
    <w:basedOn w:val="a"/>
    <w:link w:val="a8"/>
    <w:uiPriority w:val="99"/>
    <w:semiHidden/>
    <w:unhideWhenUsed/>
    <w:rsid w:val="001C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47D"/>
  </w:style>
  <w:style w:type="paragraph" w:styleId="a9">
    <w:name w:val="Balloon Text"/>
    <w:basedOn w:val="a"/>
    <w:link w:val="aa"/>
    <w:uiPriority w:val="99"/>
    <w:semiHidden/>
    <w:unhideWhenUsed/>
    <w:rsid w:val="001C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47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C3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6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06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319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7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0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2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94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39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94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35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32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13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3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6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62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77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7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64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00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23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4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60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92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68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99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3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95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76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1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9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8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59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50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80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24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54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23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70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66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34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66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6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34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42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49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5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20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80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79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2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16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23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35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70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70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06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88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54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05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66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4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8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64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15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369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0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60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43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0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6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85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97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49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29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44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45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4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93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38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032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16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84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90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005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98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3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64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9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11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94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60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08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3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90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41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75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55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56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6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38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34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5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05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5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2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0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35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57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888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26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67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48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22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5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55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48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48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2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82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67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83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65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64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79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78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83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2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21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56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6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5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03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7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1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55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6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73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5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75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26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2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84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1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68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91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78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16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88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17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2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496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84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8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27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5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9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0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8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29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79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2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44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84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82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729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6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8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20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86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3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5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32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45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46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34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5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45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12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1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5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54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9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11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02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1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64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18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33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409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01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08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59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20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03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9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37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36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0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70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0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0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2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04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93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94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6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9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73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3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78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84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83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55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6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91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34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3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89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25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81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36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49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8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00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83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69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40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37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29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89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93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6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6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90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63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57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63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79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69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06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91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6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73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5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1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98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28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31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17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14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40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949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76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242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4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2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48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07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7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88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62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3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19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31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48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53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95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28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7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291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79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1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41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1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84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42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46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094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2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9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62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65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2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9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5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92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09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08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88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01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32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47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66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978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64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0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30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4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82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3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21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25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61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37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012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48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86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03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030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12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74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66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02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52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33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0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70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12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94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8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73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93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42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97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1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92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13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49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98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9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6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7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71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59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8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64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57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76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5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45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41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4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14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53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30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76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7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0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71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90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33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783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4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5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42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9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64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10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37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65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53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60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73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65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580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2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40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56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56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50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10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375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17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04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8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90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88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49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16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07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88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55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43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99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15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01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54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74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76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58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7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66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92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34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17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49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49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91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60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87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90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38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03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30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85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64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9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30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9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92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08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75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7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85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7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07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87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37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98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39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49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19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90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88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6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040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13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3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72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75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629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08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79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46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87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90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57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3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88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14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633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4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20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41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77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8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45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63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4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30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60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6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61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0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08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78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71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46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53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9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76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38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60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77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54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43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96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77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35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8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77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37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093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7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21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64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40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47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1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14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62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77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27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92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40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12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8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0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26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63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26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5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8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26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38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8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34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106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81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29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29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38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16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78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87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50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4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6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53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8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8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8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16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62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78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08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819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00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21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94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7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36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53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95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36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833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2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16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67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43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10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00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379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440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72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838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19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5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5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83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33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35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3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7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8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550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20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781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670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72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65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79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84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17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737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20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040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89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879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4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570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82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954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66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290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631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284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993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142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10400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316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  <w:div w:id="408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4F81BD" w:themeColor="accent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1333</Words>
  <Characters>7601</Characters>
  <Application>Microsoft Office Word</Application>
  <DocSecurity>0</DocSecurity>
  <Lines>63</Lines>
  <Paragraphs>17</Paragraphs>
  <ScaleCrop>false</ScaleCrop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arthurusss</dc:creator>
  <cp:keywords/>
  <dc:description/>
  <cp:lastModifiedBy>arthurusss</cp:lastModifiedBy>
  <cp:revision>6</cp:revision>
  <dcterms:created xsi:type="dcterms:W3CDTF">2013-09-03T14:15:00Z</dcterms:created>
  <dcterms:modified xsi:type="dcterms:W3CDTF">2013-09-08T07:14:00Z</dcterms:modified>
</cp:coreProperties>
</file>